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5C" w:rsidRPr="0094455C" w:rsidRDefault="0094455C" w:rsidP="0094455C">
      <w:pPr>
        <w:spacing w:before="300" w:after="150" w:line="240" w:lineRule="auto"/>
        <w:outlineLvl w:val="1"/>
        <w:rPr>
          <w:rFonts w:ascii="Arial" w:eastAsia="Times New Roman" w:hAnsi="Arial" w:cs="Arial"/>
          <w:color w:val="0C1428"/>
          <w:sz w:val="45"/>
          <w:szCs w:val="45"/>
          <w:lang w:eastAsia="en-AU"/>
        </w:rPr>
      </w:pPr>
      <w:r>
        <w:rPr>
          <w:rFonts w:ascii="Arial" w:eastAsia="Times New Roman" w:hAnsi="Arial" w:cs="Arial"/>
          <w:color w:val="0C1428"/>
          <w:sz w:val="45"/>
          <w:szCs w:val="45"/>
          <w:lang w:eastAsia="en-AU"/>
        </w:rPr>
        <w:t>EASTS</w:t>
      </w:r>
      <w:r w:rsidRPr="0094455C">
        <w:rPr>
          <w:rFonts w:ascii="Arial" w:eastAsia="Times New Roman" w:hAnsi="Arial" w:cs="Arial"/>
          <w:color w:val="0C1428"/>
          <w:sz w:val="45"/>
          <w:szCs w:val="45"/>
          <w:lang w:eastAsia="en-AU"/>
        </w:rPr>
        <w:t xml:space="preserve"> BASKETBALL LEAGUE</w:t>
      </w:r>
      <w:r w:rsidR="008011B5">
        <w:rPr>
          <w:rFonts w:ascii="Arial" w:eastAsia="Times New Roman" w:hAnsi="Arial" w:cs="Arial"/>
          <w:color w:val="0C1428"/>
          <w:sz w:val="45"/>
          <w:szCs w:val="45"/>
          <w:lang w:eastAsia="en-AU"/>
        </w:rPr>
        <w:t xml:space="preserve"> </w:t>
      </w:r>
      <w:r w:rsidR="003B0693">
        <w:rPr>
          <w:rFonts w:ascii="Arial" w:eastAsia="Times New Roman" w:hAnsi="Arial" w:cs="Arial"/>
          <w:color w:val="0C1428"/>
          <w:sz w:val="45"/>
          <w:szCs w:val="45"/>
          <w:lang w:eastAsia="en-AU"/>
        </w:rPr>
        <w:t xml:space="preserve">MIXED </w:t>
      </w:r>
      <w:r w:rsidRPr="0094455C">
        <w:rPr>
          <w:rFonts w:ascii="Arial" w:eastAsia="Times New Roman" w:hAnsi="Arial" w:cs="Arial"/>
          <w:color w:val="0C1428"/>
          <w:sz w:val="45"/>
          <w:szCs w:val="45"/>
          <w:lang w:eastAsia="en-AU"/>
        </w:rPr>
        <w:t>COMPETITION RULES</w:t>
      </w:r>
    </w:p>
    <w:p w:rsid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The </w:t>
      </w:r>
      <w:r>
        <w:rPr>
          <w:rFonts w:ascii="Arial" w:eastAsia="Times New Roman" w:hAnsi="Arial" w:cs="Arial"/>
          <w:color w:val="0C1428"/>
          <w:sz w:val="21"/>
          <w:szCs w:val="21"/>
          <w:lang w:eastAsia="en-AU"/>
        </w:rPr>
        <w:t>Easts</w:t>
      </w:r>
      <w:r w:rsidRPr="0094455C">
        <w:rPr>
          <w:rFonts w:ascii="Arial" w:eastAsia="Times New Roman" w:hAnsi="Arial" w:cs="Arial"/>
          <w:color w:val="0C1428"/>
          <w:sz w:val="21"/>
          <w:szCs w:val="21"/>
          <w:lang w:eastAsia="en-AU"/>
        </w:rPr>
        <w:t xml:space="preserve"> Basketball League (</w:t>
      </w:r>
      <w:r>
        <w:rPr>
          <w:rFonts w:ascii="Arial" w:eastAsia="Times New Roman" w:hAnsi="Arial" w:cs="Arial"/>
          <w:color w:val="0C1428"/>
          <w:sz w:val="21"/>
          <w:szCs w:val="21"/>
          <w:lang w:eastAsia="en-AU"/>
        </w:rPr>
        <w:t>E</w:t>
      </w:r>
      <w:r w:rsidRPr="0094455C">
        <w:rPr>
          <w:rFonts w:ascii="Arial" w:eastAsia="Times New Roman" w:hAnsi="Arial" w:cs="Arial"/>
          <w:color w:val="0C1428"/>
          <w:sz w:val="21"/>
          <w:szCs w:val="21"/>
          <w:lang w:eastAsia="en-AU"/>
        </w:rPr>
        <w:t>BL) competition follows all FIBA approved rules with a few exceptions</w:t>
      </w:r>
      <w:r>
        <w:rPr>
          <w:rFonts w:ascii="Arial" w:eastAsia="Times New Roman" w:hAnsi="Arial" w:cs="Arial"/>
          <w:color w:val="0C1428"/>
          <w:sz w:val="21"/>
          <w:szCs w:val="21"/>
          <w:lang w:eastAsia="en-AU"/>
        </w:rPr>
        <w:t>.</w:t>
      </w:r>
    </w:p>
    <w:p w:rsidR="0094455C" w:rsidRDefault="0094455C" w:rsidP="0094455C">
      <w:pPr>
        <w:spacing w:after="150" w:line="240" w:lineRule="auto"/>
        <w:rPr>
          <w:rFonts w:ascii="Arial" w:eastAsia="Times New Roman" w:hAnsi="Arial" w:cs="Arial"/>
          <w:color w:val="0C1428"/>
          <w:sz w:val="21"/>
          <w:szCs w:val="21"/>
          <w:lang w:eastAsia="en-AU"/>
        </w:rPr>
      </w:pPr>
    </w:p>
    <w:p w:rsidR="0094455C" w:rsidRPr="0094455C" w:rsidRDefault="0094455C" w:rsidP="0094455C">
      <w:pPr>
        <w:spacing w:after="150" w:line="240" w:lineRule="auto"/>
        <w:rPr>
          <w:rFonts w:ascii="Arial" w:eastAsia="Times New Roman" w:hAnsi="Arial" w:cs="Arial"/>
          <w:color w:val="0C1428"/>
          <w:sz w:val="21"/>
          <w:szCs w:val="21"/>
          <w:lang w:eastAsia="en-AU"/>
        </w:rPr>
      </w:pP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specific rules as listed below:</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Pr>
          <w:rFonts w:ascii="Arial" w:eastAsia="Times New Roman" w:hAnsi="Arial" w:cs="Arial"/>
          <w:color w:val="0C1428"/>
          <w:sz w:val="36"/>
          <w:szCs w:val="36"/>
          <w:lang w:eastAsia="en-AU"/>
        </w:rPr>
        <w:t>20</w:t>
      </w:r>
      <w:r w:rsidRPr="0094455C">
        <w:rPr>
          <w:rFonts w:ascii="Arial" w:eastAsia="Times New Roman" w:hAnsi="Arial" w:cs="Arial"/>
          <w:color w:val="0C1428"/>
          <w:sz w:val="36"/>
          <w:szCs w:val="36"/>
          <w:lang w:eastAsia="en-AU"/>
        </w:rPr>
        <w:t xml:space="preserve"> Minute </w:t>
      </w:r>
      <w:r>
        <w:rPr>
          <w:rFonts w:ascii="Arial" w:eastAsia="Times New Roman" w:hAnsi="Arial" w:cs="Arial"/>
          <w:color w:val="0C1428"/>
          <w:sz w:val="36"/>
          <w:szCs w:val="36"/>
          <w:lang w:eastAsia="en-AU"/>
        </w:rPr>
        <w:t xml:space="preserve">Running Clock </w:t>
      </w:r>
      <w:r w:rsidRPr="0094455C">
        <w:rPr>
          <w:rFonts w:ascii="Arial" w:eastAsia="Times New Roman" w:hAnsi="Arial" w:cs="Arial"/>
          <w:color w:val="0C1428"/>
          <w:sz w:val="36"/>
          <w:szCs w:val="36"/>
          <w:lang w:eastAsia="en-AU"/>
        </w:rPr>
        <w:t>Halves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In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games the clock stops for </w:t>
      </w:r>
      <w:r>
        <w:rPr>
          <w:rFonts w:ascii="Arial" w:eastAsia="Times New Roman" w:hAnsi="Arial" w:cs="Arial"/>
          <w:color w:val="0C1428"/>
          <w:sz w:val="21"/>
          <w:szCs w:val="21"/>
          <w:lang w:eastAsia="en-AU"/>
        </w:rPr>
        <w:t>time outs only</w:t>
      </w:r>
      <w:r w:rsidRPr="0094455C">
        <w:rPr>
          <w:rFonts w:ascii="Arial" w:eastAsia="Times New Roman" w:hAnsi="Arial" w:cs="Arial"/>
          <w:color w:val="0C1428"/>
          <w:sz w:val="21"/>
          <w:szCs w:val="21"/>
          <w:lang w:eastAsia="en-AU"/>
        </w:rPr>
        <w:t xml:space="preserve">. The clock does NOT stop between a score and the ball being inbounded until the last minute of the game. The clock will run during the last minute of the game if the </w:t>
      </w:r>
      <w:proofErr w:type="gramStart"/>
      <w:r w:rsidRPr="0094455C">
        <w:rPr>
          <w:rFonts w:ascii="Arial" w:eastAsia="Times New Roman" w:hAnsi="Arial" w:cs="Arial"/>
          <w:color w:val="0C1428"/>
          <w:sz w:val="21"/>
          <w:szCs w:val="21"/>
          <w:lang w:eastAsia="en-AU"/>
        </w:rPr>
        <w:t>points</w:t>
      </w:r>
      <w:proofErr w:type="gramEnd"/>
      <w:r w:rsidRPr="0094455C">
        <w:rPr>
          <w:rFonts w:ascii="Arial" w:eastAsia="Times New Roman" w:hAnsi="Arial" w:cs="Arial"/>
          <w:color w:val="0C1428"/>
          <w:sz w:val="21"/>
          <w:szCs w:val="21"/>
          <w:lang w:eastAsia="en-AU"/>
        </w:rPr>
        <w:t xml:space="preserve"> difference is over 11 points.</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t>Half Time</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Teams will be given a 1 minute half-time each game.</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t>Time-outs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Teams are allowed one time-out (1 minute duration) per half.</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t>Late Starts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A team can only start a game with at least 4 players on the court. If a team is running late then for every minute after </w:t>
      </w:r>
      <w:r>
        <w:rPr>
          <w:rFonts w:ascii="Arial" w:eastAsia="Times New Roman" w:hAnsi="Arial" w:cs="Arial"/>
          <w:color w:val="0C1428"/>
          <w:sz w:val="21"/>
          <w:szCs w:val="21"/>
          <w:lang w:eastAsia="en-AU"/>
        </w:rPr>
        <w:t>the clock starts</w:t>
      </w:r>
      <w:r w:rsidRPr="0094455C">
        <w:rPr>
          <w:rFonts w:ascii="Arial" w:eastAsia="Times New Roman" w:hAnsi="Arial" w:cs="Arial"/>
          <w:color w:val="0C1428"/>
          <w:sz w:val="21"/>
          <w:szCs w:val="21"/>
          <w:lang w:eastAsia="en-AU"/>
        </w:rPr>
        <w:t xml:space="preserve"> team will be penalised 2 points. If a team is more than 1</w:t>
      </w:r>
      <w:r>
        <w:rPr>
          <w:rFonts w:ascii="Arial" w:eastAsia="Times New Roman" w:hAnsi="Arial" w:cs="Arial"/>
          <w:color w:val="0C1428"/>
          <w:sz w:val="21"/>
          <w:szCs w:val="21"/>
          <w:lang w:eastAsia="en-AU"/>
        </w:rPr>
        <w:t>0</w:t>
      </w:r>
      <w:r w:rsidRPr="0094455C">
        <w:rPr>
          <w:rFonts w:ascii="Arial" w:eastAsia="Times New Roman" w:hAnsi="Arial" w:cs="Arial"/>
          <w:color w:val="0C1428"/>
          <w:sz w:val="21"/>
          <w:szCs w:val="21"/>
          <w:lang w:eastAsia="en-AU"/>
        </w:rPr>
        <w:t xml:space="preserve"> minutes late, the game will be declared a forfeit</w:t>
      </w:r>
      <w:r>
        <w:rPr>
          <w:rFonts w:ascii="Arial" w:eastAsia="Times New Roman" w:hAnsi="Arial" w:cs="Arial"/>
          <w:color w:val="0C1428"/>
          <w:sz w:val="21"/>
          <w:szCs w:val="21"/>
          <w:lang w:eastAsia="en-AU"/>
        </w:rPr>
        <w:t xml:space="preserve"> and the score will be 20-0</w:t>
      </w:r>
      <w:r w:rsidRPr="0094455C">
        <w:rPr>
          <w:rFonts w:ascii="Arial" w:eastAsia="Times New Roman" w:hAnsi="Arial" w:cs="Arial"/>
          <w:color w:val="0C1428"/>
          <w:sz w:val="21"/>
          <w:szCs w:val="21"/>
          <w:lang w:eastAsia="en-AU"/>
        </w:rPr>
        <w:t>.</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t>Overtime</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If the score is even at the conclusion of the </w:t>
      </w:r>
      <w:r>
        <w:rPr>
          <w:rFonts w:ascii="Arial" w:eastAsia="Times New Roman" w:hAnsi="Arial" w:cs="Arial"/>
          <w:color w:val="0C1428"/>
          <w:sz w:val="21"/>
          <w:szCs w:val="21"/>
          <w:lang w:eastAsia="en-AU"/>
        </w:rPr>
        <w:t>playoffs and Finals,</w:t>
      </w:r>
      <w:r w:rsidRPr="0094455C">
        <w:rPr>
          <w:rFonts w:ascii="Arial" w:eastAsia="Times New Roman" w:hAnsi="Arial" w:cs="Arial"/>
          <w:color w:val="0C1428"/>
          <w:sz w:val="21"/>
          <w:szCs w:val="21"/>
          <w:lang w:eastAsia="en-AU"/>
        </w:rPr>
        <w:t xml:space="preserve"> 1 minute break will occur. The overtime period ensues and consists of 3 minutes (2 minutes running clock with the last minute fully timed). </w:t>
      </w:r>
      <w:r w:rsidR="00851621">
        <w:rPr>
          <w:rFonts w:ascii="Arial" w:eastAsia="Times New Roman" w:hAnsi="Arial" w:cs="Arial"/>
          <w:color w:val="0C1428"/>
          <w:sz w:val="21"/>
          <w:szCs w:val="21"/>
          <w:lang w:eastAsia="en-AU"/>
        </w:rPr>
        <w:t>T</w:t>
      </w:r>
      <w:r w:rsidRPr="0094455C">
        <w:rPr>
          <w:rFonts w:ascii="Arial" w:eastAsia="Times New Roman" w:hAnsi="Arial" w:cs="Arial"/>
          <w:color w:val="0C1428"/>
          <w:sz w:val="21"/>
          <w:szCs w:val="21"/>
          <w:lang w:eastAsia="en-AU"/>
        </w:rPr>
        <w:t xml:space="preserve">eam time-outs roll-on from the second half of the game and no extra time-outs are given. </w:t>
      </w:r>
      <w:r w:rsidR="00851621">
        <w:rPr>
          <w:rFonts w:ascii="Arial" w:eastAsia="Times New Roman" w:hAnsi="Arial" w:cs="Arial"/>
          <w:color w:val="0C1428"/>
          <w:sz w:val="21"/>
          <w:szCs w:val="21"/>
          <w:lang w:eastAsia="en-AU"/>
        </w:rPr>
        <w:t>T</w:t>
      </w:r>
      <w:r w:rsidRPr="0094455C">
        <w:rPr>
          <w:rFonts w:ascii="Arial" w:eastAsia="Times New Roman" w:hAnsi="Arial" w:cs="Arial"/>
          <w:color w:val="0C1428"/>
          <w:sz w:val="21"/>
          <w:szCs w:val="21"/>
          <w:lang w:eastAsia="en-AU"/>
        </w:rPr>
        <w:t>eam fouls and personal fouls DO NOT reset at the beginning of overtime and stay as they were in the second half of the game.</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If a winner has not been declared after the first overtime then consecutive </w:t>
      </w:r>
      <w:r w:rsidR="00851621">
        <w:rPr>
          <w:rFonts w:ascii="Arial" w:eastAsia="Times New Roman" w:hAnsi="Arial" w:cs="Arial"/>
          <w:color w:val="0C1428"/>
          <w:sz w:val="21"/>
          <w:szCs w:val="21"/>
          <w:lang w:eastAsia="en-AU"/>
        </w:rPr>
        <w:t>3</w:t>
      </w:r>
      <w:r w:rsidRPr="0094455C">
        <w:rPr>
          <w:rFonts w:ascii="Arial" w:eastAsia="Times New Roman" w:hAnsi="Arial" w:cs="Arial"/>
          <w:color w:val="0C1428"/>
          <w:sz w:val="21"/>
          <w:szCs w:val="21"/>
          <w:lang w:eastAsia="en-AU"/>
        </w:rPr>
        <w:t xml:space="preserve"> minute overtimes will be played until a winner is declared.</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In semi and grand final matches the 3 minutes overtime is fully timed.</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t>Player Registration</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All players need to </w:t>
      </w:r>
      <w:proofErr w:type="gramStart"/>
      <w:r w:rsidR="00851621">
        <w:rPr>
          <w:rFonts w:ascii="Arial" w:eastAsia="Times New Roman" w:hAnsi="Arial" w:cs="Arial"/>
          <w:color w:val="0C1428"/>
          <w:sz w:val="21"/>
          <w:szCs w:val="21"/>
          <w:lang w:eastAsia="en-AU"/>
        </w:rPr>
        <w:t>registered</w:t>
      </w:r>
      <w:proofErr w:type="gramEnd"/>
      <w:r w:rsidR="00851621">
        <w:rPr>
          <w:rFonts w:ascii="Arial" w:eastAsia="Times New Roman" w:hAnsi="Arial" w:cs="Arial"/>
          <w:color w:val="0C1428"/>
          <w:sz w:val="21"/>
          <w:szCs w:val="21"/>
          <w:lang w:eastAsia="en-AU"/>
        </w:rPr>
        <w:t xml:space="preserve"> by the Team Manager before the season starts and </w:t>
      </w:r>
      <w:r w:rsidRPr="0094455C">
        <w:rPr>
          <w:rFonts w:ascii="Arial" w:eastAsia="Times New Roman" w:hAnsi="Arial" w:cs="Arial"/>
          <w:color w:val="0C1428"/>
          <w:sz w:val="21"/>
          <w:szCs w:val="21"/>
          <w:lang w:eastAsia="en-AU"/>
        </w:rPr>
        <w:t>before taking the court. This is vital not only for your individual player stats but also for insurance purposes. A player who is not registered will not be eligible for insurance claims.</w:t>
      </w:r>
    </w:p>
    <w:p w:rsidR="00225D30" w:rsidRDefault="00225D30">
      <w:pPr>
        <w:rPr>
          <w:rFonts w:ascii="Arial" w:eastAsia="Times New Roman" w:hAnsi="Arial" w:cs="Arial"/>
          <w:color w:val="0C1428"/>
          <w:sz w:val="36"/>
          <w:szCs w:val="36"/>
          <w:lang w:eastAsia="en-AU"/>
        </w:rPr>
      </w:pPr>
      <w:r>
        <w:rPr>
          <w:rFonts w:ascii="Arial" w:eastAsia="Times New Roman" w:hAnsi="Arial" w:cs="Arial"/>
          <w:color w:val="0C1428"/>
          <w:sz w:val="36"/>
          <w:szCs w:val="36"/>
          <w:lang w:eastAsia="en-AU"/>
        </w:rPr>
        <w:br w:type="page"/>
      </w:r>
    </w:p>
    <w:p w:rsidR="00B06F3F" w:rsidRPr="0094455C" w:rsidRDefault="00B06F3F" w:rsidP="00B06F3F">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lastRenderedPageBreak/>
        <w:t>Player</w:t>
      </w:r>
      <w:r>
        <w:rPr>
          <w:rFonts w:ascii="Arial" w:eastAsia="Times New Roman" w:hAnsi="Arial" w:cs="Arial"/>
          <w:color w:val="0C1428"/>
          <w:sz w:val="36"/>
          <w:szCs w:val="36"/>
          <w:lang w:eastAsia="en-AU"/>
        </w:rPr>
        <w:t xml:space="preserve">s </w:t>
      </w:r>
      <w:proofErr w:type="gramStart"/>
      <w:r>
        <w:rPr>
          <w:rFonts w:ascii="Arial" w:eastAsia="Times New Roman" w:hAnsi="Arial" w:cs="Arial"/>
          <w:color w:val="0C1428"/>
          <w:sz w:val="36"/>
          <w:szCs w:val="36"/>
          <w:lang w:eastAsia="en-AU"/>
        </w:rPr>
        <w:t>On</w:t>
      </w:r>
      <w:proofErr w:type="gramEnd"/>
      <w:r>
        <w:rPr>
          <w:rFonts w:ascii="Arial" w:eastAsia="Times New Roman" w:hAnsi="Arial" w:cs="Arial"/>
          <w:color w:val="0C1428"/>
          <w:sz w:val="36"/>
          <w:szCs w:val="36"/>
          <w:lang w:eastAsia="en-AU"/>
        </w:rPr>
        <w:t xml:space="preserve"> Court</w:t>
      </w:r>
    </w:p>
    <w:p w:rsidR="00B06F3F" w:rsidRPr="00B06F3F" w:rsidRDefault="00B06F3F" w:rsidP="00B06F3F">
      <w:pPr>
        <w:spacing w:before="300" w:after="150" w:line="240" w:lineRule="auto"/>
        <w:outlineLvl w:val="2"/>
        <w:rPr>
          <w:rFonts w:ascii="Arial" w:eastAsia="Times New Roman" w:hAnsi="Arial" w:cs="Arial"/>
          <w:color w:val="0C1428"/>
          <w:sz w:val="21"/>
          <w:szCs w:val="21"/>
          <w:lang w:eastAsia="en-AU"/>
        </w:rPr>
      </w:pPr>
      <w:r w:rsidRPr="00B06F3F">
        <w:rPr>
          <w:rFonts w:ascii="Arial" w:eastAsia="Times New Roman" w:hAnsi="Arial" w:cs="Arial"/>
          <w:color w:val="0C1428"/>
          <w:sz w:val="21"/>
          <w:szCs w:val="21"/>
          <w:lang w:eastAsia="en-AU"/>
        </w:rPr>
        <w:t xml:space="preserve">As a rule for our mixed competition there can be no more than three players of either sex on the court at any one time. </w:t>
      </w:r>
    </w:p>
    <w:p w:rsidR="00B06F3F" w:rsidRDefault="00B06F3F" w:rsidP="00B06F3F">
      <w:pPr>
        <w:pStyle w:val="Pa0"/>
        <w:rPr>
          <w:rFonts w:ascii="Arial" w:eastAsia="Times New Roman" w:hAnsi="Arial" w:cs="Arial"/>
          <w:color w:val="0C1428"/>
          <w:sz w:val="36"/>
          <w:szCs w:val="36"/>
          <w:lang w:eastAsia="en-AU"/>
        </w:rPr>
      </w:pPr>
      <w:r w:rsidRPr="00B06F3F">
        <w:rPr>
          <w:rFonts w:ascii="Arial" w:eastAsia="Times New Roman" w:hAnsi="Arial" w:cs="Arial"/>
          <w:color w:val="0C1428"/>
          <w:sz w:val="36"/>
          <w:szCs w:val="36"/>
          <w:lang w:eastAsia="en-AU"/>
        </w:rPr>
        <w:t>SHOOTING</w:t>
      </w:r>
    </w:p>
    <w:p w:rsidR="00B06F3F" w:rsidRDefault="00B06F3F" w:rsidP="00B06F3F">
      <w:pPr>
        <w:pStyle w:val="Pa0"/>
        <w:rPr>
          <w:rFonts w:ascii="Arial" w:eastAsia="Times New Roman" w:hAnsi="Arial" w:cs="Arial"/>
          <w:color w:val="0C1428"/>
          <w:sz w:val="36"/>
          <w:szCs w:val="36"/>
          <w:lang w:eastAsia="en-AU"/>
        </w:rPr>
      </w:pPr>
    </w:p>
    <w:p w:rsidR="00B06F3F" w:rsidRDefault="00B06F3F" w:rsidP="00B06F3F">
      <w:pPr>
        <w:pStyle w:val="Pa0"/>
        <w:rPr>
          <w:rFonts w:ascii="Helvetica Light" w:hAnsi="Helvetica Light" w:cs="Helvetica Light"/>
          <w:color w:val="000000"/>
          <w:sz w:val="23"/>
          <w:szCs w:val="23"/>
        </w:rPr>
      </w:pPr>
      <w:r>
        <w:rPr>
          <w:rStyle w:val="A0"/>
          <w:rFonts w:ascii="Helvetica Light" w:hAnsi="Helvetica Light" w:cs="Helvetica Light"/>
          <w:sz w:val="23"/>
          <w:szCs w:val="23"/>
        </w:rPr>
        <w:t xml:space="preserve">To keep things fair, when a female is shooting, a male player cannot make any attempt to swipe or block the ball if the ball is above the </w:t>
      </w:r>
      <w:proofErr w:type="gramStart"/>
      <w:r>
        <w:rPr>
          <w:rStyle w:val="A0"/>
          <w:rFonts w:ascii="Helvetica Light" w:hAnsi="Helvetica Light" w:cs="Helvetica Light"/>
          <w:sz w:val="23"/>
          <w:szCs w:val="23"/>
        </w:rPr>
        <w:t>girls</w:t>
      </w:r>
      <w:proofErr w:type="gramEnd"/>
      <w:r>
        <w:rPr>
          <w:rStyle w:val="A0"/>
          <w:rFonts w:ascii="Helvetica Light" w:hAnsi="Helvetica Light" w:cs="Helvetica Light"/>
          <w:sz w:val="23"/>
          <w:szCs w:val="23"/>
        </w:rPr>
        <w:t xml:space="preserve"> shoulders. He is permitted to have his arms straight up in the air before she goes for the shot and also permitted to go for a steal or swipe of the ball if under the height of her shoulders. If a male player does attempt to block then the female player will be awarded the points. If a male player fouls a female player in the act of shooting, the basket counts and a single free throw is awarded. </w:t>
      </w:r>
    </w:p>
    <w:p w:rsidR="00B06F3F" w:rsidRDefault="00B06F3F" w:rsidP="00B06F3F">
      <w:pPr>
        <w:pStyle w:val="Pa0"/>
        <w:rPr>
          <w:rFonts w:ascii="Helvetica Light" w:hAnsi="Helvetica Light" w:cs="Helvetica Light"/>
          <w:color w:val="000000"/>
          <w:sz w:val="23"/>
          <w:szCs w:val="23"/>
        </w:rPr>
      </w:pPr>
      <w:r>
        <w:rPr>
          <w:rStyle w:val="A0"/>
          <w:rFonts w:ascii="Helvetica Light" w:hAnsi="Helvetica Light" w:cs="Helvetica Light"/>
          <w:sz w:val="23"/>
          <w:szCs w:val="23"/>
        </w:rPr>
        <w:t xml:space="preserve">Our referees will do the best to administer the above rule but may not always get this right due to the angle and players blocking the view of the ref. Please be mindful that they will try their best to pick this rule up every time but may be missed on occasions. </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t>Player Attendance at Games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We understand that there will be times where you may be delayed (work commitments, traffic, </w:t>
      </w:r>
      <w:proofErr w:type="spellStart"/>
      <w:r w:rsidRPr="0094455C">
        <w:rPr>
          <w:rFonts w:ascii="Arial" w:eastAsia="Times New Roman" w:hAnsi="Arial" w:cs="Arial"/>
          <w:color w:val="0C1428"/>
          <w:sz w:val="21"/>
          <w:szCs w:val="21"/>
          <w:lang w:eastAsia="en-AU"/>
        </w:rPr>
        <w:t>etc</w:t>
      </w:r>
      <w:proofErr w:type="spellEnd"/>
      <w:r w:rsidRPr="0094455C">
        <w:rPr>
          <w:rFonts w:ascii="Arial" w:eastAsia="Times New Roman" w:hAnsi="Arial" w:cs="Arial"/>
          <w:color w:val="0C1428"/>
          <w:sz w:val="21"/>
          <w:szCs w:val="21"/>
          <w:lang w:eastAsia="en-AU"/>
        </w:rPr>
        <w:t>) to get to the start of your game.</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However, to be able to be a part of the game you must take the court by half time.</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Exceptions to this are if you are a regular player for the team. Please ensure you check with the Venue Manager on the night before taking the court.</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This rule has been put in place to ensure teams are not disadvantaged by fill-in guest players who are helping the team out, say for example if one of their 5 players on the night foul out.</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t>Forfeits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Forfeits in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are unacceptable.</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A forfeit is called if a team cannot start the game (min requirement of 4 players) by the end of the first half. By forfeiting this game, the team will </w:t>
      </w:r>
      <w:r w:rsidR="00851621">
        <w:rPr>
          <w:rFonts w:ascii="Arial" w:eastAsia="Times New Roman" w:hAnsi="Arial" w:cs="Arial"/>
          <w:color w:val="0C1428"/>
          <w:sz w:val="21"/>
          <w:szCs w:val="21"/>
          <w:lang w:eastAsia="en-AU"/>
        </w:rPr>
        <w:t>obtain 0 points for the game and may be further docked 3 points.</w:t>
      </w:r>
    </w:p>
    <w:p w:rsidR="00851621" w:rsidRDefault="0094455C" w:rsidP="00851621">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If a team fails to notify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office of a forfeit (info@</w:t>
      </w:r>
      <w:r w:rsidR="00851621">
        <w:rPr>
          <w:rFonts w:ascii="Arial" w:eastAsia="Times New Roman" w:hAnsi="Arial" w:cs="Arial"/>
          <w:color w:val="0C1428"/>
          <w:sz w:val="21"/>
          <w:szCs w:val="21"/>
          <w:lang w:eastAsia="en-AU"/>
        </w:rPr>
        <w:t>eastsbl</w:t>
      </w:r>
      <w:r w:rsidRPr="0094455C">
        <w:rPr>
          <w:rFonts w:ascii="Arial" w:eastAsia="Times New Roman" w:hAnsi="Arial" w:cs="Arial"/>
          <w:color w:val="0C1428"/>
          <w:sz w:val="21"/>
          <w:szCs w:val="21"/>
          <w:lang w:eastAsia="en-AU"/>
        </w:rPr>
        <w:t>.com.au) within the below specified timeframe, the team will lose three (3) competition</w:t>
      </w:r>
      <w:r w:rsidR="00851621">
        <w:rPr>
          <w:rFonts w:ascii="Arial" w:eastAsia="Times New Roman" w:hAnsi="Arial" w:cs="Arial"/>
          <w:color w:val="0C1428"/>
          <w:sz w:val="21"/>
          <w:szCs w:val="21"/>
          <w:lang w:eastAsia="en-AU"/>
        </w:rPr>
        <w:t xml:space="preserve"> points</w:t>
      </w:r>
    </w:p>
    <w:p w:rsidR="00851621" w:rsidRDefault="00851621" w:rsidP="00851621">
      <w:pPr>
        <w:spacing w:after="150" w:line="240" w:lineRule="auto"/>
        <w:rPr>
          <w:rFonts w:ascii="Arial" w:eastAsia="Times New Roman" w:hAnsi="Arial" w:cs="Arial"/>
          <w:color w:val="0C1428"/>
          <w:sz w:val="21"/>
          <w:szCs w:val="21"/>
          <w:lang w:eastAsia="en-AU"/>
        </w:rPr>
      </w:pPr>
    </w:p>
    <w:p w:rsidR="0094455C" w:rsidRPr="00851621" w:rsidRDefault="0094455C" w:rsidP="00851621">
      <w:pPr>
        <w:pStyle w:val="ListParagraph"/>
        <w:numPr>
          <w:ilvl w:val="0"/>
          <w:numId w:val="1"/>
        </w:numPr>
        <w:spacing w:after="150" w:line="240" w:lineRule="auto"/>
        <w:rPr>
          <w:rFonts w:ascii="Arial" w:eastAsia="Times New Roman" w:hAnsi="Arial" w:cs="Arial"/>
          <w:color w:val="0C1428"/>
          <w:sz w:val="21"/>
          <w:szCs w:val="21"/>
          <w:lang w:eastAsia="en-AU"/>
        </w:rPr>
      </w:pPr>
      <w:r w:rsidRPr="00851621">
        <w:rPr>
          <w:rFonts w:ascii="Arial" w:eastAsia="Times New Roman" w:hAnsi="Arial" w:cs="Arial"/>
          <w:color w:val="0C1428"/>
          <w:sz w:val="21"/>
          <w:szCs w:val="21"/>
          <w:lang w:eastAsia="en-AU"/>
        </w:rPr>
        <w:t>Sunday game - team must notify EBL office by 5pm the Friday before your competition game.</w:t>
      </w:r>
    </w:p>
    <w:p w:rsidR="0094455C" w:rsidRPr="0094455C" w:rsidRDefault="0094455C" w:rsidP="0094455C">
      <w:pPr>
        <w:numPr>
          <w:ilvl w:val="0"/>
          <w:numId w:val="1"/>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Monday game - team must notify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office by 5pm the Friday before your competition game.</w:t>
      </w:r>
    </w:p>
    <w:p w:rsidR="0094455C" w:rsidRPr="0094455C" w:rsidRDefault="0094455C" w:rsidP="0094455C">
      <w:pPr>
        <w:numPr>
          <w:ilvl w:val="0"/>
          <w:numId w:val="1"/>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Tuesday game - team must notify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office by 4pm the Monday before your competition game.</w:t>
      </w:r>
    </w:p>
    <w:p w:rsidR="0094455C" w:rsidRPr="0094455C" w:rsidRDefault="0094455C" w:rsidP="0094455C">
      <w:pPr>
        <w:numPr>
          <w:ilvl w:val="0"/>
          <w:numId w:val="1"/>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Wednesday game - team must notify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office by 4pm the Tuesday before your competition game.</w:t>
      </w:r>
    </w:p>
    <w:p w:rsidR="0094455C" w:rsidRPr="0094455C" w:rsidRDefault="0094455C" w:rsidP="0094455C">
      <w:pPr>
        <w:numPr>
          <w:ilvl w:val="0"/>
          <w:numId w:val="1"/>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Thursday game - team(s) must notify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office by 4pm the Wednesday before your competition game.</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lastRenderedPageBreak/>
        <w:t>If a team forfeits multiple times in a single season they may be subject to being removed from the competition.</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t>Playoffs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At the end of the regular season </w:t>
      </w:r>
      <w:r w:rsidR="000261F6">
        <w:rPr>
          <w:rFonts w:ascii="Arial" w:eastAsia="Times New Roman" w:hAnsi="Arial" w:cs="Arial"/>
          <w:color w:val="0C1428"/>
          <w:sz w:val="21"/>
          <w:szCs w:val="21"/>
          <w:lang w:eastAsia="en-AU"/>
        </w:rPr>
        <w:t>all</w:t>
      </w:r>
      <w:r w:rsidRPr="0094455C">
        <w:rPr>
          <w:rFonts w:ascii="Arial" w:eastAsia="Times New Roman" w:hAnsi="Arial" w:cs="Arial"/>
          <w:color w:val="0C1428"/>
          <w:sz w:val="21"/>
          <w:szCs w:val="21"/>
          <w:lang w:eastAsia="en-AU"/>
        </w:rPr>
        <w:t xml:space="preserve"> teams will participate in the playoffs.</w:t>
      </w:r>
    </w:p>
    <w:p w:rsidR="0094455C" w:rsidRPr="0094455C" w:rsidRDefault="0094455C" w:rsidP="0094455C">
      <w:pPr>
        <w:numPr>
          <w:ilvl w:val="0"/>
          <w:numId w:val="2"/>
        </w:numPr>
        <w:spacing w:before="100" w:beforeAutospacing="1" w:after="100" w:afterAutospacing="1" w:line="240" w:lineRule="auto"/>
        <w:rPr>
          <w:rFonts w:ascii="Arial" w:eastAsia="Times New Roman" w:hAnsi="Arial" w:cs="Arial"/>
          <w:color w:val="0C1428"/>
          <w:sz w:val="21"/>
          <w:szCs w:val="21"/>
          <w:lang w:eastAsia="en-AU"/>
        </w:rPr>
      </w:pPr>
      <w:proofErr w:type="spellStart"/>
      <w:r w:rsidRPr="0094455C">
        <w:rPr>
          <w:rFonts w:ascii="Arial" w:eastAsia="Times New Roman" w:hAnsi="Arial" w:cs="Arial"/>
          <w:color w:val="0C1428"/>
          <w:sz w:val="21"/>
          <w:szCs w:val="21"/>
          <w:lang w:eastAsia="en-AU"/>
        </w:rPr>
        <w:t>Semi finals</w:t>
      </w:r>
      <w:proofErr w:type="spellEnd"/>
      <w:r w:rsidRPr="0094455C">
        <w:rPr>
          <w:rFonts w:ascii="Arial" w:eastAsia="Times New Roman" w:hAnsi="Arial" w:cs="Arial"/>
          <w:color w:val="0C1428"/>
          <w:sz w:val="21"/>
          <w:szCs w:val="21"/>
          <w:lang w:eastAsia="en-AU"/>
        </w:rPr>
        <w:t xml:space="preserve"> are made up of the final four from total competition points (1v4, 2v3).</w:t>
      </w:r>
    </w:p>
    <w:p w:rsidR="0094455C" w:rsidRPr="0094455C" w:rsidRDefault="0094455C" w:rsidP="0094455C">
      <w:pPr>
        <w:numPr>
          <w:ilvl w:val="0"/>
          <w:numId w:val="2"/>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If two teams finish on equal points then head to head will be used to determine the rank.</w:t>
      </w:r>
    </w:p>
    <w:p w:rsidR="0094455C" w:rsidRPr="0094455C" w:rsidRDefault="0094455C" w:rsidP="0094455C">
      <w:pPr>
        <w:numPr>
          <w:ilvl w:val="0"/>
          <w:numId w:val="2"/>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In the event of uneven games played head to head between tying teams on the ladder the result will be based on “For and Against” pts which is a plus minus ratio from points scored minus points scored on = +/- in those games played between the tying teams.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Player eligibility in finals</w:t>
      </w:r>
      <w:proofErr w:type="gramStart"/>
      <w:r w:rsidRPr="0094455C">
        <w:rPr>
          <w:rFonts w:ascii="Arial" w:eastAsia="Times New Roman" w:hAnsi="Arial" w:cs="Arial"/>
          <w:color w:val="0C1428"/>
          <w:sz w:val="21"/>
          <w:szCs w:val="21"/>
          <w:lang w:eastAsia="en-AU"/>
        </w:rPr>
        <w:t>:-</w:t>
      </w:r>
      <w:proofErr w:type="gramEnd"/>
      <w:r w:rsidRPr="0094455C">
        <w:rPr>
          <w:rFonts w:ascii="Arial" w:eastAsia="Times New Roman" w:hAnsi="Arial" w:cs="Arial"/>
          <w:color w:val="0C1428"/>
          <w:sz w:val="21"/>
          <w:szCs w:val="21"/>
          <w:lang w:eastAsia="en-AU"/>
        </w:rPr>
        <w:t xml:space="preserve"> All players must be registered and must be regular players (played at least 33% of the season’s games) to participate in the finals.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There are exceptions to this rule e.g. if players have been part of the team for some time prior to the current season and will not make an unfair impact on the game. This needs to be approved by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HQ prior to the game taking place.</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t>Uniform Rules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Uniforms are a very important factor for not only the players, referees and bench but also for building the reputation and look of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w:t>
      </w:r>
    </w:p>
    <w:p w:rsidR="0094455C" w:rsidRPr="0094455C" w:rsidRDefault="0094455C" w:rsidP="0094455C">
      <w:pPr>
        <w:numPr>
          <w:ilvl w:val="0"/>
          <w:numId w:val="3"/>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All teams must wear matching colour/pattern singlets with matching coloured numbers. No players can have the same two numbers and only ONE player on a team can use the number 0 (this includes people with no number).</w:t>
      </w:r>
    </w:p>
    <w:p w:rsidR="0094455C" w:rsidRPr="0094455C" w:rsidRDefault="0094455C" w:rsidP="0094455C">
      <w:pPr>
        <w:numPr>
          <w:ilvl w:val="0"/>
          <w:numId w:val="3"/>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Players who have the same numbered singlets will share personal fouls. Once they reach 5 personal fouls (collectively), all players with the same numbered singlet are considered to have fouled out and can no longer take part in the game.</w:t>
      </w:r>
    </w:p>
    <w:p w:rsidR="0094455C" w:rsidRPr="0094455C" w:rsidRDefault="0094455C" w:rsidP="0094455C">
      <w:pPr>
        <w:numPr>
          <w:ilvl w:val="0"/>
          <w:numId w:val="3"/>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Numbers must be easily visible on the front and back of singlets. This usually means that drawn on numbers and crest numbers are not accepted.</w:t>
      </w:r>
    </w:p>
    <w:p w:rsidR="0094455C" w:rsidRPr="0094455C" w:rsidRDefault="0094455C" w:rsidP="0094455C">
      <w:pPr>
        <w:numPr>
          <w:ilvl w:val="0"/>
          <w:numId w:val="3"/>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Players can still wear shorts of their choice; however they must not be dangerous or offensive, nor have pockets.</w:t>
      </w:r>
    </w:p>
    <w:p w:rsidR="0094455C" w:rsidRPr="0094455C" w:rsidRDefault="0094455C" w:rsidP="0094455C">
      <w:pPr>
        <w:numPr>
          <w:ilvl w:val="0"/>
          <w:numId w:val="3"/>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After WEEK 3 (week 4 and on) any player(s) not playing in the correct uniform will cause their team to be penalised 5 points at the start of the game or on arrival.</w:t>
      </w:r>
    </w:p>
    <w:p w:rsidR="0094455C" w:rsidRPr="0094455C" w:rsidRDefault="0094455C" w:rsidP="0094455C">
      <w:pPr>
        <w:numPr>
          <w:ilvl w:val="0"/>
          <w:numId w:val="3"/>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NEW players to your team are allowed to wear a matching colour shirt or singlet as close to your team as possible for the first two weeks they play in the competition. After this time your team will be penalised for uniform violation. This only applies to NEW players. If you are a player that is a regular in the competition this does not apply to you.</w:t>
      </w:r>
    </w:p>
    <w:p w:rsidR="0094455C" w:rsidRDefault="0094455C" w:rsidP="0094455C">
      <w:pPr>
        <w:numPr>
          <w:ilvl w:val="0"/>
          <w:numId w:val="3"/>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If a team does not make an effort to have correct uniforms over the course of a season the team may forfeit their position in the competition to new teams wanting to join. This is up to the discretion of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staff and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HQ.</w:t>
      </w:r>
    </w:p>
    <w:p w:rsidR="005D344F" w:rsidRDefault="005D344F">
      <w:pPr>
        <w:rPr>
          <w:rFonts w:ascii="Arial" w:eastAsia="Times New Roman" w:hAnsi="Arial" w:cs="Arial"/>
          <w:color w:val="0C1428"/>
          <w:sz w:val="21"/>
          <w:szCs w:val="21"/>
          <w:lang w:eastAsia="en-AU"/>
        </w:rPr>
      </w:pPr>
      <w:bookmarkStart w:id="0" w:name="_GoBack"/>
      <w:bookmarkEnd w:id="0"/>
    </w:p>
    <w:sectPr w:rsidR="005D3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2707"/>
    <w:multiLevelType w:val="multilevel"/>
    <w:tmpl w:val="06A6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53E04"/>
    <w:multiLevelType w:val="multilevel"/>
    <w:tmpl w:val="C47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36940"/>
    <w:multiLevelType w:val="multilevel"/>
    <w:tmpl w:val="1C4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5C"/>
    <w:rsid w:val="000261F6"/>
    <w:rsid w:val="00225D30"/>
    <w:rsid w:val="003B0693"/>
    <w:rsid w:val="005D344F"/>
    <w:rsid w:val="005F15D3"/>
    <w:rsid w:val="008011B5"/>
    <w:rsid w:val="00851621"/>
    <w:rsid w:val="0094455C"/>
    <w:rsid w:val="00B06F3F"/>
    <w:rsid w:val="00D73E61"/>
    <w:rsid w:val="00D95125"/>
    <w:rsid w:val="00FD4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24338-8C78-4212-AF5B-5D61F468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455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4455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55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4455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9445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51621"/>
    <w:pPr>
      <w:ind w:left="720"/>
      <w:contextualSpacing/>
    </w:pPr>
  </w:style>
  <w:style w:type="paragraph" w:customStyle="1" w:styleId="Pa0">
    <w:name w:val="Pa0"/>
    <w:basedOn w:val="Normal"/>
    <w:next w:val="Normal"/>
    <w:uiPriority w:val="99"/>
    <w:rsid w:val="00B06F3F"/>
    <w:pPr>
      <w:autoSpaceDE w:val="0"/>
      <w:autoSpaceDN w:val="0"/>
      <w:adjustRightInd w:val="0"/>
      <w:spacing w:after="0" w:line="241" w:lineRule="atLeast"/>
    </w:pPr>
    <w:rPr>
      <w:rFonts w:ascii="Helvetica" w:hAnsi="Helvetica" w:cs="Helvetica"/>
      <w:sz w:val="24"/>
      <w:szCs w:val="24"/>
    </w:rPr>
  </w:style>
  <w:style w:type="character" w:customStyle="1" w:styleId="A0">
    <w:name w:val="A0"/>
    <w:uiPriority w:val="99"/>
    <w:rsid w:val="00B06F3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Mitchell</dc:creator>
  <cp:keywords/>
  <dc:description/>
  <cp:lastModifiedBy>Neil Mitchell</cp:lastModifiedBy>
  <cp:revision>6</cp:revision>
  <dcterms:created xsi:type="dcterms:W3CDTF">2020-05-27T04:29:00Z</dcterms:created>
  <dcterms:modified xsi:type="dcterms:W3CDTF">2020-06-08T23:19:00Z</dcterms:modified>
</cp:coreProperties>
</file>